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0466FDAF"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E60FA5" w:rsidRPr="005972A1">
        <w:rPr>
          <w:rFonts w:ascii="ＭＳ 明朝" w:eastAsia="ＭＳ 明朝" w:hAnsi="ＭＳ 明朝" w:hint="eastAsia"/>
          <w:b/>
          <w:bCs/>
          <w:sz w:val="28"/>
          <w:szCs w:val="36"/>
        </w:rPr>
        <w:t>⑤</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4354109A"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※総合的な学習の時間のほか、特活や道徳、</w:t>
      </w:r>
      <w:r w:rsidR="00CC0755">
        <w:rPr>
          <w:rFonts w:ascii="ＭＳ 明朝" w:eastAsia="ＭＳ 明朝" w:hAnsi="ＭＳ 明朝" w:hint="eastAsia"/>
          <w:color w:val="FF0000"/>
          <w:sz w:val="18"/>
          <w:szCs w:val="21"/>
        </w:rPr>
        <w:t>社会</w:t>
      </w:r>
      <w:r w:rsidR="00012011" w:rsidRPr="007A7F00">
        <w:rPr>
          <w:rFonts w:ascii="ＭＳ 明朝" w:eastAsia="ＭＳ 明朝" w:hAnsi="ＭＳ 明朝" w:hint="eastAsia"/>
          <w:color w:val="FF0000"/>
          <w:sz w:val="18"/>
          <w:szCs w:val="21"/>
        </w:rPr>
        <w:t>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E44030">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11A3C402"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4C36D0" w:rsidRPr="007A7F00">
        <w:rPr>
          <w:rFonts w:ascii="ＭＳ 明朝" w:eastAsia="ＭＳ 明朝" w:hAnsi="ＭＳ 明朝" w:hint="eastAsia"/>
        </w:rPr>
        <w:t>対等なコミュニケーションのあり方</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OPIC 5</w:t>
      </w:r>
      <w:r w:rsidR="00203DCE">
        <w:rPr>
          <w:rFonts w:ascii="ＭＳ 明朝" w:eastAsia="ＭＳ 明朝" w:hAnsi="ＭＳ 明朝" w:hint="eastAsia"/>
        </w:rPr>
        <w:t>）</w:t>
      </w:r>
      <w:r w:rsidR="005C5675">
        <w:rPr>
          <w:rFonts w:ascii="ＭＳ 明朝" w:eastAsia="ＭＳ 明朝" w:hAnsi="ＭＳ 明朝"/>
        </w:rPr>
        <w:br/>
      </w:r>
    </w:p>
    <w:p w14:paraId="06ED463E" w14:textId="5E8AD927" w:rsidR="004C36D0" w:rsidRPr="00107D25" w:rsidRDefault="00AB0A17" w:rsidP="00107D25">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107D25" w:rsidRPr="00E44030">
        <w:rPr>
          <w:rFonts w:ascii="ＭＳ 明朝" w:eastAsia="ＭＳ 明朝" w:hAnsi="ＭＳ 明朝"/>
          <w:spacing w:val="3"/>
          <w:szCs w:val="21"/>
          <w:shd w:val="clear" w:color="auto" w:fill="FFFFFF"/>
        </w:rPr>
        <w:t>バウンダリー・同意・デート</w:t>
      </w:r>
      <w:r w:rsidR="00CC0755">
        <w:rPr>
          <w:rFonts w:ascii="ＭＳ 明朝" w:eastAsia="ＭＳ 明朝" w:hAnsi="ＭＳ 明朝"/>
          <w:spacing w:val="3"/>
          <w:szCs w:val="21"/>
          <w:shd w:val="clear" w:color="auto" w:fill="FFFFFF"/>
        </w:rPr>
        <w:t>DV</w:t>
      </w:r>
      <w:r w:rsidR="00107D25" w:rsidRPr="00E44030">
        <w:rPr>
          <w:rFonts w:ascii="ＭＳ 明朝" w:eastAsia="ＭＳ 明朝" w:hAnsi="ＭＳ 明朝"/>
          <w:spacing w:val="3"/>
          <w:szCs w:val="21"/>
          <w:shd w:val="clear" w:color="auto" w:fill="FFFFFF"/>
        </w:rPr>
        <w:t>など、対等な人間関係を築くときの指針となる知識や考え方を学習し、これまでのコミュニケーションのあり方を見直したり、今後どのようなコミュニケーションをとっていきたいか</w:t>
      </w:r>
      <w:r w:rsidR="00107D25" w:rsidRPr="00E44030">
        <w:rPr>
          <w:rFonts w:ascii="ＭＳ 明朝" w:eastAsia="ＭＳ 明朝" w:hAnsi="ＭＳ 明朝" w:hint="eastAsia"/>
          <w:spacing w:val="3"/>
          <w:szCs w:val="21"/>
          <w:shd w:val="clear" w:color="auto" w:fill="FFFFFF"/>
        </w:rPr>
        <w:t>考</w:t>
      </w:r>
      <w:r w:rsidR="00107D25" w:rsidRPr="00E44030">
        <w:rPr>
          <w:rFonts w:ascii="ＭＳ 明朝" w:eastAsia="ＭＳ 明朝" w:hAnsi="ＭＳ 明朝"/>
          <w:spacing w:val="3"/>
          <w:szCs w:val="21"/>
          <w:shd w:val="clear" w:color="auto" w:fill="FFFFFF"/>
        </w:rPr>
        <w:t>えたりする</w:t>
      </w:r>
      <w:r w:rsidR="00107D25" w:rsidRPr="00E44030">
        <w:rPr>
          <w:rFonts w:ascii="ＭＳ 明朝" w:eastAsia="ＭＳ 明朝" w:hAnsi="ＭＳ 明朝" w:hint="eastAsia"/>
          <w:spacing w:val="3"/>
          <w:szCs w:val="21"/>
          <w:shd w:val="clear" w:color="auto" w:fill="FFFFFF"/>
        </w:rPr>
        <w:t>。</w:t>
      </w:r>
      <w:r w:rsidR="005C5675">
        <w:rPr>
          <w:rFonts w:ascii="Roboto" w:hAnsi="Roboto"/>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57B48A12"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TOPIC 5の動画を前に映し出してお</w:t>
      </w:r>
      <w:r w:rsidRPr="00FF32D7">
        <w:rPr>
          <w:rFonts w:ascii="ＭＳ 明朝" w:eastAsia="ＭＳ 明朝" w:hAnsi="ＭＳ 明朝" w:hint="eastAsia"/>
          <w:color w:val="000000" w:themeColor="text1"/>
        </w:rPr>
        <w:t>きます</w:t>
      </w:r>
      <w:r w:rsidR="008E57BA" w:rsidRPr="00FF32D7">
        <w:rPr>
          <w:rFonts w:ascii="ＭＳ 明朝" w:eastAsia="ＭＳ 明朝" w:hAnsi="ＭＳ 明朝"/>
          <w:color w:val="000000" w:themeColor="text1"/>
        </w:rPr>
        <w:br/>
      </w:r>
      <w:r w:rsidR="008E57BA" w:rsidRPr="00FF32D7">
        <w:rPr>
          <w:rFonts w:ascii="ＭＳ 明朝" w:eastAsia="ＭＳ 明朝" w:hAnsi="ＭＳ 明朝" w:hint="eastAsia"/>
          <w:color w:val="000000" w:themeColor="text1"/>
          <w:sz w:val="18"/>
          <w:szCs w:val="21"/>
        </w:rPr>
        <w:t xml:space="preserve">　</w:t>
      </w:r>
      <w:r w:rsidR="008E57BA" w:rsidRPr="00FF32D7">
        <w:rPr>
          <w:rFonts w:ascii="ＭＳ 明朝" w:eastAsia="ＭＳ 明朝" w:hAnsi="ＭＳ 明朝" w:hint="eastAsia"/>
          <w:color w:val="FF0000"/>
          <w:sz w:val="18"/>
          <w:szCs w:val="21"/>
        </w:rPr>
        <w:t>※</w:t>
      </w:r>
      <w:r w:rsidR="006A2A72" w:rsidRPr="00FF32D7">
        <w:rPr>
          <w:rFonts w:ascii="ＭＳ 明朝" w:eastAsia="ＭＳ 明朝" w:hAnsi="ＭＳ 明朝" w:hint="eastAsia"/>
          <w:color w:val="FF0000"/>
          <w:sz w:val="18"/>
          <w:szCs w:val="21"/>
        </w:rPr>
        <w:t>エクササイズの</w:t>
      </w:r>
      <w:r w:rsidR="008E57BA" w:rsidRPr="00FF32D7">
        <w:rPr>
          <w:rFonts w:ascii="ＭＳ 明朝" w:eastAsia="ＭＳ 明朝" w:hAnsi="ＭＳ 明朝" w:hint="eastAsia"/>
          <w:color w:val="FF0000"/>
          <w:sz w:val="18"/>
          <w:szCs w:val="21"/>
        </w:rPr>
        <w:t>提出をオンラインで行う場合、提出先のフォルダをあらかじめつくっておきます。</w:t>
      </w:r>
      <w:r w:rsidR="008E57BA" w:rsidRPr="00FF32D7">
        <w:rPr>
          <w:rFonts w:ascii="ＭＳ 明朝" w:eastAsia="ＭＳ 明朝" w:hAnsi="ＭＳ 明朝"/>
          <w:color w:val="FF0000"/>
          <w:sz w:val="18"/>
          <w:szCs w:val="21"/>
        </w:rPr>
        <w:br/>
      </w:r>
      <w:r w:rsidR="008E57BA" w:rsidRPr="00FF32D7">
        <w:rPr>
          <w:rFonts w:ascii="ＭＳ 明朝" w:eastAsia="ＭＳ 明朝" w:hAnsi="ＭＳ 明朝" w:hint="eastAsia"/>
          <w:color w:val="FF0000"/>
          <w:sz w:val="18"/>
          <w:szCs w:val="21"/>
        </w:rPr>
        <w:t xml:space="preserve">　　</w:t>
      </w:r>
      <w:r w:rsidR="00E60FA5" w:rsidRPr="00FF32D7">
        <w:rPr>
          <w:rFonts w:ascii="ＭＳ 明朝" w:eastAsia="ＭＳ 明朝" w:hAnsi="ＭＳ 明朝" w:hint="eastAsia"/>
          <w:color w:val="FF0000"/>
          <w:sz w:val="18"/>
          <w:szCs w:val="21"/>
        </w:rPr>
        <w:t>必要に応じて</w:t>
      </w:r>
      <w:r w:rsidR="008E57BA" w:rsidRPr="00FF32D7">
        <w:rPr>
          <w:rFonts w:ascii="ＭＳ 明朝" w:eastAsia="ＭＳ 明朝" w:hAnsi="ＭＳ 明朝" w:hint="eastAsia"/>
          <w:color w:val="FF0000"/>
          <w:sz w:val="18"/>
          <w:szCs w:val="21"/>
        </w:rPr>
        <w:t>、生徒の出席番号を表示しない設定に</w:t>
      </w:r>
      <w:r w:rsidR="00E60FA5" w:rsidRPr="00FF32D7">
        <w:rPr>
          <w:rFonts w:ascii="ＭＳ 明朝" w:eastAsia="ＭＳ 明朝" w:hAnsi="ＭＳ 明朝" w:hint="eastAsia"/>
          <w:color w:val="FF0000"/>
          <w:sz w:val="18"/>
          <w:szCs w:val="21"/>
        </w:rPr>
        <w:t>し、匿名性を確保するのがおすすめです</w:t>
      </w:r>
      <w:r w:rsidR="008E57BA" w:rsidRPr="00FF32D7">
        <w:rPr>
          <w:rFonts w:ascii="ＭＳ 明朝" w:eastAsia="ＭＳ 明朝" w:hAnsi="ＭＳ 明朝" w:hint="eastAsia"/>
          <w:color w:val="FF0000"/>
          <w:sz w:val="18"/>
          <w:szCs w:val="21"/>
        </w:rPr>
        <w:t>。</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77777777"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例）ふだん友達や家族とどんなコミュニケーションをとっていますか？</w:t>
            </w:r>
            <w:r w:rsidRPr="006A2A72">
              <w:rPr>
                <w:rFonts w:ascii="ＭＳ 明朝" w:eastAsia="ＭＳ 明朝" w:hAnsi="ＭＳ 明朝"/>
                <w:sz w:val="18"/>
                <w:szCs w:val="21"/>
              </w:rPr>
              <w:t xml:space="preserve"> 対等なコミュニケーションってどんなでしょうか？</w:t>
            </w:r>
          </w:p>
          <w:p w14:paraId="07E11B5D" w14:textId="13A9CF5A"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BOOKのTOPIC 5「対等なコミュニケーションのあり方」について学習します。ふだんの自分のコミュニケーションの取り方などを思い出しながら考えてみましょう。</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107861EE" w14:textId="32E87496" w:rsidR="009B377C" w:rsidRDefault="00B974DF" w:rsidP="009B377C">
            <w:pPr>
              <w:rPr>
                <w:rFonts w:ascii="ＭＳ 明朝" w:eastAsia="ＭＳ 明朝" w:hAnsi="ＭＳ 明朝"/>
                <w:sz w:val="18"/>
                <w:szCs w:val="21"/>
              </w:rPr>
            </w:pPr>
            <w:r>
              <w:rPr>
                <w:rFonts w:ascii="ＭＳ 明朝" w:eastAsia="ＭＳ 明朝" w:hAnsi="ＭＳ 明朝" w:hint="eastAsia"/>
                <w:sz w:val="18"/>
                <w:szCs w:val="21"/>
              </w:rPr>
              <w:t>※</w:t>
            </w:r>
            <w:r w:rsidR="009B377C" w:rsidRPr="009B377C">
              <w:rPr>
                <w:rFonts w:ascii="ＭＳ 明朝" w:eastAsia="ＭＳ 明朝" w:hAnsi="ＭＳ 明朝" w:hint="eastAsia"/>
                <w:sz w:val="18"/>
                <w:szCs w:val="21"/>
              </w:rPr>
              <w:t>このトピックは、</w:t>
            </w:r>
            <w:r w:rsidR="009B377C" w:rsidRPr="00CC0755">
              <w:rPr>
                <w:rFonts w:ascii="ＭＳ 明朝" w:eastAsia="ＭＳ 明朝" w:hAnsi="ＭＳ 明朝" w:hint="eastAsia"/>
                <w:b/>
                <w:bCs/>
                <w:sz w:val="18"/>
                <w:szCs w:val="21"/>
              </w:rPr>
              <w:t>デート</w:t>
            </w:r>
            <w:r w:rsidR="009B377C" w:rsidRPr="00CC0755">
              <w:rPr>
                <w:rFonts w:ascii="ＭＳ 明朝" w:eastAsia="ＭＳ 明朝" w:hAnsi="ＭＳ 明朝"/>
                <w:b/>
                <w:bCs/>
                <w:sz w:val="18"/>
                <w:szCs w:val="21"/>
              </w:rPr>
              <w:t>DVの加害者・被害者、また両方の経験者や関係者が教室の中にいることを前提に</w:t>
            </w:r>
            <w:r w:rsidR="00224268" w:rsidRPr="00224268">
              <w:rPr>
                <w:rFonts w:ascii="ＭＳ 明朝" w:eastAsia="ＭＳ 明朝" w:hAnsi="ＭＳ 明朝" w:hint="eastAsia"/>
                <w:sz w:val="18"/>
                <w:szCs w:val="21"/>
              </w:rPr>
              <w:t>授業を</w:t>
            </w:r>
            <w:r w:rsidR="009B377C" w:rsidRPr="009B377C">
              <w:rPr>
                <w:rFonts w:ascii="ＭＳ 明朝" w:eastAsia="ＭＳ 明朝" w:hAnsi="ＭＳ 明朝"/>
                <w:sz w:val="18"/>
                <w:szCs w:val="21"/>
              </w:rPr>
              <w:t>進める必</w:t>
            </w:r>
            <w:r w:rsidR="009B377C" w:rsidRPr="009B377C">
              <w:rPr>
                <w:rFonts w:ascii="ＭＳ 明朝" w:eastAsia="ＭＳ 明朝" w:hAnsi="ＭＳ 明朝" w:hint="eastAsia"/>
                <w:sz w:val="18"/>
                <w:szCs w:val="21"/>
              </w:rPr>
              <w:t>要があります。</w:t>
            </w:r>
          </w:p>
          <w:p w14:paraId="18F5D934" w14:textId="5265EDB6" w:rsidR="009B377C" w:rsidRPr="009B377C" w:rsidRDefault="009B377C" w:rsidP="009B377C">
            <w:pPr>
              <w:rPr>
                <w:rFonts w:ascii="ＭＳ 明朝" w:eastAsia="ＭＳ 明朝" w:hAnsi="ＭＳ 明朝"/>
                <w:sz w:val="18"/>
                <w:szCs w:val="21"/>
              </w:rPr>
            </w:pPr>
          </w:p>
        </w:tc>
      </w:tr>
      <w:tr w:rsidR="00207368" w14:paraId="4618E80A" w14:textId="77777777" w:rsidTr="0056363B">
        <w:tc>
          <w:tcPr>
            <w:tcW w:w="988" w:type="dxa"/>
            <w:vMerge w:val="restart"/>
          </w:tcPr>
          <w:p w14:paraId="75AFA768" w14:textId="6FC75F59" w:rsidR="00207368" w:rsidRPr="008E57BA" w:rsidRDefault="00207368"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12E118CF" w:rsidR="00207368" w:rsidRDefault="00207368" w:rsidP="000C30C6">
            <w:pPr>
              <w:jc w:val="center"/>
              <w:rPr>
                <w:rFonts w:ascii="ＭＳ 明朝" w:eastAsia="ＭＳ 明朝" w:hAnsi="ＭＳ 明朝"/>
              </w:rPr>
            </w:pPr>
            <w:r>
              <w:rPr>
                <w:rFonts w:ascii="ＭＳ 明朝" w:eastAsia="ＭＳ 明朝" w:hAnsi="ＭＳ 明朝" w:hint="eastAsia"/>
              </w:rPr>
              <w:t>４０分</w:t>
            </w:r>
          </w:p>
        </w:tc>
        <w:tc>
          <w:tcPr>
            <w:tcW w:w="6237" w:type="dxa"/>
            <w:tcBorders>
              <w:bottom w:val="nil"/>
            </w:tcBorders>
          </w:tcPr>
          <w:p w14:paraId="20D09D43" w14:textId="16E4E3E7" w:rsidR="00207368" w:rsidRPr="006A2A72" w:rsidRDefault="00207368"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TOPIC 5</w:t>
            </w:r>
            <w:r w:rsidRPr="006A2A72">
              <w:rPr>
                <w:rFonts w:ascii="ＭＳ 明朝" w:eastAsia="ＭＳ 明朝" w:hAnsi="ＭＳ 明朝" w:hint="eastAsia"/>
              </w:rPr>
              <w:t>の流れに</w:t>
            </w:r>
            <w:r w:rsidR="0056363B">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207368" w:rsidRDefault="00207368"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75DBA323" w:rsidR="00207368" w:rsidRDefault="00207368" w:rsidP="006A2A72">
            <w:pPr>
              <w:pStyle w:val="a9"/>
              <w:numPr>
                <w:ilvl w:val="1"/>
                <w:numId w:val="4"/>
              </w:numPr>
              <w:rPr>
                <w:rFonts w:ascii="ＭＳ 明朝" w:eastAsia="ＭＳ 明朝" w:hAnsi="ＭＳ 明朝"/>
              </w:rPr>
            </w:pPr>
            <w:r>
              <w:rPr>
                <w:rFonts w:ascii="ＭＳ 明朝" w:eastAsia="ＭＳ 明朝" w:hAnsi="ＭＳ 明朝" w:hint="eastAsia"/>
              </w:rPr>
              <w:t>マンガ「わたしは嫌じゃないけど…」を各自で読む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pp.44-45</w:t>
            </w:r>
            <w:r>
              <w:rPr>
                <w:rFonts w:ascii="ＭＳ 明朝" w:eastAsia="ＭＳ 明朝" w:hAnsi="ＭＳ 明朝" w:hint="eastAsia"/>
                <w:sz w:val="18"/>
                <w:szCs w:val="21"/>
              </w:rPr>
              <w:t>のマンガ「わたしは嫌じゃないけど…」を開いてください。</w:t>
            </w:r>
            <w:r w:rsidRPr="005B3D08">
              <w:rPr>
                <w:rFonts w:ascii="ＭＳ 明朝" w:eastAsia="ＭＳ 明朝" w:hAnsi="ＭＳ 明朝" w:hint="eastAsia"/>
                <w:sz w:val="18"/>
                <w:szCs w:val="21"/>
              </w:rPr>
              <w:t>自分がされて</w:t>
            </w:r>
            <w:r w:rsidRPr="005B3D08">
              <w:rPr>
                <w:rFonts w:ascii="ＭＳ 明朝" w:eastAsia="ＭＳ 明朝" w:hAnsi="ＭＳ 明朝"/>
                <w:sz w:val="18"/>
                <w:szCs w:val="21"/>
              </w:rPr>
              <w:t>OKなこと、ほかの人もOKだと思っていませんか？</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0974D938" w14:textId="59089470" w:rsidR="00207368" w:rsidRPr="008119C0" w:rsidRDefault="00207368" w:rsidP="008119C0">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79BB8E13" w14:textId="369F6DE5" w:rsidR="00207368" w:rsidRP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回答を全体で共有する</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何に丸をしましたか。腕に抱きついたり、抱きつかれたりすることについて、ミキはどう感じていそうだと思いましたか。「平気そう」だと思った人？</w:t>
            </w:r>
            <w:r w:rsidR="00E44030">
              <w:rPr>
                <w:rFonts w:ascii="ＭＳ 明朝" w:eastAsia="ＭＳ 明朝" w:hAnsi="ＭＳ 明朝" w:hint="eastAsia"/>
                <w:sz w:val="18"/>
                <w:szCs w:val="21"/>
              </w:rPr>
              <w:t>……</w:t>
            </w:r>
            <w:r>
              <w:rPr>
                <w:rFonts w:ascii="ＭＳ 明朝" w:eastAsia="ＭＳ 明朝" w:hAnsi="ＭＳ 明朝" w:hint="eastAsia"/>
                <w:sz w:val="18"/>
                <w:szCs w:val="21"/>
              </w:rPr>
              <w:t>（以下同様に）</w:t>
            </w:r>
            <w:r>
              <w:rPr>
                <w:rFonts w:ascii="ＭＳ 明朝" w:eastAsia="ＭＳ 明朝" w:hAnsi="ＭＳ 明朝"/>
                <w:sz w:val="18"/>
                <w:szCs w:val="21"/>
              </w:rPr>
              <w:br/>
            </w:r>
            <w:r w:rsidR="00CC0755" w:rsidRPr="006A2A72">
              <w:rPr>
                <w:rFonts w:ascii="ＭＳ 明朝" w:eastAsia="ＭＳ 明朝" w:hAnsi="ＭＳ 明朝" w:hint="eastAsia"/>
                <w:sz w:val="18"/>
                <w:szCs w:val="21"/>
              </w:rPr>
              <w:t>例）</w:t>
            </w:r>
            <w:r>
              <w:rPr>
                <w:rFonts w:ascii="ＭＳ 明朝" w:eastAsia="ＭＳ 明朝" w:hAnsi="ＭＳ 明朝" w:hint="eastAsia"/>
                <w:sz w:val="18"/>
                <w:szCs w:val="21"/>
              </w:rPr>
              <w:t>同じストーリーを読んでもいろいろな見方がありますね。でも登場人物の本心は、本人に聞いてみないとわかりません。</w:t>
            </w:r>
          </w:p>
        </w:tc>
        <w:tc>
          <w:tcPr>
            <w:tcW w:w="2268" w:type="dxa"/>
            <w:tcBorders>
              <w:bottom w:val="nil"/>
            </w:tcBorders>
          </w:tcPr>
          <w:p w14:paraId="57FB47B7" w14:textId="77777777" w:rsidR="00207368" w:rsidRDefault="00207368" w:rsidP="00852887">
            <w:pPr>
              <w:rPr>
                <w:rFonts w:ascii="ＭＳ 明朝" w:eastAsia="ＭＳ 明朝" w:hAnsi="ＭＳ 明朝"/>
                <w:color w:val="FF0000"/>
                <w:sz w:val="18"/>
                <w:szCs w:val="21"/>
              </w:rPr>
            </w:pPr>
          </w:p>
          <w:p w14:paraId="061EAE15" w14:textId="77777777" w:rsidR="00207368" w:rsidRDefault="00207368" w:rsidP="00852887">
            <w:pPr>
              <w:rPr>
                <w:rFonts w:ascii="ＭＳ 明朝" w:eastAsia="ＭＳ 明朝" w:hAnsi="ＭＳ 明朝"/>
                <w:color w:val="FF0000"/>
                <w:sz w:val="18"/>
                <w:szCs w:val="21"/>
              </w:rPr>
            </w:pPr>
          </w:p>
          <w:p w14:paraId="11028B92" w14:textId="77777777" w:rsidR="00207368" w:rsidRDefault="00207368" w:rsidP="00852887">
            <w:pPr>
              <w:rPr>
                <w:rFonts w:ascii="ＭＳ 明朝" w:eastAsia="ＭＳ 明朝" w:hAnsi="ＭＳ 明朝"/>
                <w:color w:val="FF0000"/>
                <w:sz w:val="18"/>
                <w:szCs w:val="21"/>
              </w:rPr>
            </w:pPr>
          </w:p>
          <w:p w14:paraId="08BC86D6" w14:textId="77777777" w:rsidR="00207368" w:rsidRDefault="00207368" w:rsidP="00852887">
            <w:pPr>
              <w:rPr>
                <w:rFonts w:ascii="ＭＳ 明朝" w:eastAsia="ＭＳ 明朝" w:hAnsi="ＭＳ 明朝"/>
                <w:color w:val="FF0000"/>
                <w:sz w:val="18"/>
                <w:szCs w:val="21"/>
              </w:rPr>
            </w:pPr>
          </w:p>
          <w:p w14:paraId="51A0E54F" w14:textId="77777777" w:rsidR="00207368" w:rsidRDefault="00207368" w:rsidP="00852887">
            <w:pPr>
              <w:rPr>
                <w:rFonts w:ascii="ＭＳ 明朝" w:eastAsia="ＭＳ 明朝" w:hAnsi="ＭＳ 明朝"/>
                <w:color w:val="FF0000"/>
                <w:sz w:val="18"/>
                <w:szCs w:val="21"/>
              </w:rPr>
            </w:pPr>
          </w:p>
          <w:p w14:paraId="5989F233" w14:textId="77777777" w:rsidR="00207368" w:rsidRDefault="00207368" w:rsidP="00852887">
            <w:pPr>
              <w:rPr>
                <w:rFonts w:ascii="ＭＳ 明朝" w:eastAsia="ＭＳ 明朝" w:hAnsi="ＭＳ 明朝"/>
                <w:color w:val="FF0000"/>
                <w:sz w:val="18"/>
                <w:szCs w:val="21"/>
              </w:rPr>
            </w:pPr>
          </w:p>
          <w:p w14:paraId="304223EC" w14:textId="77777777" w:rsidR="00207368" w:rsidRDefault="00207368" w:rsidP="00852887">
            <w:pPr>
              <w:rPr>
                <w:rFonts w:ascii="ＭＳ 明朝" w:eastAsia="ＭＳ 明朝" w:hAnsi="ＭＳ 明朝"/>
                <w:color w:val="FF0000"/>
                <w:sz w:val="18"/>
                <w:szCs w:val="21"/>
              </w:rPr>
            </w:pPr>
          </w:p>
          <w:p w14:paraId="79308816" w14:textId="77777777" w:rsidR="00207368" w:rsidRDefault="00207368" w:rsidP="00852887">
            <w:pPr>
              <w:rPr>
                <w:rFonts w:ascii="ＭＳ 明朝" w:eastAsia="ＭＳ 明朝" w:hAnsi="ＭＳ 明朝"/>
                <w:color w:val="FF0000"/>
                <w:sz w:val="18"/>
                <w:szCs w:val="21"/>
              </w:rPr>
            </w:pPr>
          </w:p>
          <w:p w14:paraId="2B46618B" w14:textId="3A3844B5" w:rsidR="00207368" w:rsidRPr="00F75096" w:rsidRDefault="00207368" w:rsidP="00207368">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※時間に余裕があれば、全体での共有の前に、ペアでの共有の時間を設けてもよいかもしれません。</w:t>
            </w:r>
          </w:p>
        </w:tc>
      </w:tr>
      <w:tr w:rsidR="00207368" w14:paraId="3A5F76EA" w14:textId="77777777" w:rsidTr="0056363B">
        <w:tc>
          <w:tcPr>
            <w:tcW w:w="988" w:type="dxa"/>
            <w:vMerge/>
          </w:tcPr>
          <w:p w14:paraId="0FC3E20B" w14:textId="77777777" w:rsidR="00207368" w:rsidRPr="008E57BA" w:rsidRDefault="00207368" w:rsidP="000C30C6">
            <w:pPr>
              <w:jc w:val="center"/>
              <w:rPr>
                <w:rFonts w:ascii="ＭＳ 明朝" w:eastAsia="ＭＳ 明朝" w:hAnsi="ＭＳ 明朝"/>
                <w:b/>
                <w:bCs/>
              </w:rPr>
            </w:pPr>
          </w:p>
        </w:tc>
        <w:tc>
          <w:tcPr>
            <w:tcW w:w="6237" w:type="dxa"/>
            <w:tcBorders>
              <w:top w:val="nil"/>
              <w:bottom w:val="nil"/>
            </w:tcBorders>
          </w:tcPr>
          <w:p w14:paraId="164AF24A" w14:textId="1B6CFDE0"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」２</w:t>
            </w:r>
            <w:r w:rsidR="00211354">
              <w:rPr>
                <w:rFonts w:ascii="ＭＳ 明朝" w:eastAsia="ＭＳ 明朝" w:hAnsi="ＭＳ 明朝" w:hint="eastAsia"/>
              </w:rPr>
              <w:t>７</w:t>
            </w:r>
            <w:r>
              <w:rPr>
                <w:rFonts w:ascii="ＭＳ 明朝" w:eastAsia="ＭＳ 明朝" w:hAnsi="ＭＳ 明朝" w:hint="eastAsia"/>
              </w:rPr>
              <w:t>分</w:t>
            </w:r>
          </w:p>
          <w:p w14:paraId="543DC644" w14:textId="60F02C84" w:rsid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sidR="00211354">
              <w:rPr>
                <w:rFonts w:ascii="ＭＳ 明朝" w:eastAsia="ＭＳ 明朝" w:hAnsi="ＭＳ 明朝"/>
                <w:sz w:val="18"/>
                <w:szCs w:val="21"/>
              </w:rPr>
              <w:t>p</w:t>
            </w:r>
            <w:r>
              <w:rPr>
                <w:rFonts w:ascii="ＭＳ 明朝" w:eastAsia="ＭＳ 明朝" w:hAnsi="ＭＳ 明朝"/>
                <w:sz w:val="18"/>
                <w:szCs w:val="21"/>
              </w:rPr>
              <w:t>p.</w:t>
            </w:r>
            <w:r w:rsidR="0082204F">
              <w:rPr>
                <w:rFonts w:ascii="ＭＳ 明朝" w:eastAsia="ＭＳ 明朝" w:hAnsi="ＭＳ 明朝"/>
                <w:sz w:val="18"/>
                <w:szCs w:val="21"/>
              </w:rPr>
              <w:t>4</w:t>
            </w:r>
            <w:r>
              <w:rPr>
                <w:rFonts w:ascii="ＭＳ 明朝" w:eastAsia="ＭＳ 明朝" w:hAnsi="ＭＳ 明朝"/>
                <w:sz w:val="18"/>
                <w:szCs w:val="21"/>
              </w:rPr>
              <w:t>6-49</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。気づいたことや思ったことをコロカラBOOKの空いたところに書き込んでもいいです。</w:t>
            </w:r>
          </w:p>
          <w:p w14:paraId="68C3799D" w14:textId="17B2B6A2" w:rsidR="00207368" w:rsidRPr="00211354" w:rsidRDefault="00207368" w:rsidP="00211354">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tcBorders>
              <w:top w:val="nil"/>
              <w:bottom w:val="nil"/>
            </w:tcBorders>
          </w:tcPr>
          <w:p w14:paraId="0AB510C5" w14:textId="77777777" w:rsidR="00207368" w:rsidRDefault="00207368" w:rsidP="00852887">
            <w:pPr>
              <w:rPr>
                <w:rFonts w:ascii="ＭＳ 明朝" w:eastAsia="ＭＳ 明朝" w:hAnsi="ＭＳ 明朝"/>
                <w:color w:val="FF0000"/>
                <w:sz w:val="18"/>
                <w:szCs w:val="21"/>
              </w:rPr>
            </w:pPr>
          </w:p>
          <w:p w14:paraId="09CC9453" w14:textId="77777777" w:rsidR="00211354" w:rsidRDefault="00211354" w:rsidP="00852887">
            <w:pPr>
              <w:rPr>
                <w:rFonts w:ascii="ＭＳ 明朝" w:eastAsia="ＭＳ 明朝" w:hAnsi="ＭＳ 明朝"/>
                <w:color w:val="FF0000"/>
                <w:sz w:val="18"/>
                <w:szCs w:val="21"/>
              </w:rPr>
            </w:pPr>
          </w:p>
          <w:p w14:paraId="001BB79D" w14:textId="77777777" w:rsidR="00211354" w:rsidRDefault="00211354" w:rsidP="00852887">
            <w:pPr>
              <w:rPr>
                <w:rFonts w:ascii="ＭＳ 明朝" w:eastAsia="ＭＳ 明朝" w:hAnsi="ＭＳ 明朝"/>
                <w:color w:val="FF0000"/>
                <w:sz w:val="18"/>
                <w:szCs w:val="21"/>
              </w:rPr>
            </w:pPr>
          </w:p>
          <w:p w14:paraId="49CEA8CB" w14:textId="77777777" w:rsidR="0056363B" w:rsidRDefault="0056363B" w:rsidP="00852887">
            <w:pPr>
              <w:rPr>
                <w:rFonts w:ascii="ＭＳ 明朝" w:eastAsia="ＭＳ 明朝" w:hAnsi="ＭＳ 明朝"/>
                <w:color w:val="FF0000"/>
                <w:sz w:val="18"/>
                <w:szCs w:val="21"/>
              </w:rPr>
            </w:pPr>
          </w:p>
          <w:p w14:paraId="4690C091" w14:textId="77777777" w:rsidR="0056363B" w:rsidRDefault="0056363B" w:rsidP="00852887">
            <w:pPr>
              <w:rPr>
                <w:rFonts w:ascii="ＭＳ 明朝" w:eastAsia="ＭＳ 明朝" w:hAnsi="ＭＳ 明朝"/>
                <w:color w:val="FF0000"/>
                <w:sz w:val="18"/>
                <w:szCs w:val="21"/>
              </w:rPr>
            </w:pPr>
          </w:p>
          <w:p w14:paraId="69AF97B2" w14:textId="77777777" w:rsidR="00211354" w:rsidRDefault="00211354" w:rsidP="00852887">
            <w:pPr>
              <w:rPr>
                <w:rFonts w:ascii="ＭＳ 明朝" w:eastAsia="ＭＳ 明朝" w:hAnsi="ＭＳ 明朝"/>
                <w:color w:val="FF0000"/>
                <w:sz w:val="18"/>
                <w:szCs w:val="21"/>
              </w:rPr>
            </w:pPr>
          </w:p>
          <w:p w14:paraId="2E1D7007" w14:textId="2B9D47F3" w:rsidR="00211354" w:rsidRPr="00211354" w:rsidRDefault="00211354" w:rsidP="00852887">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4E693A8E"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「なりきって答えてみる」の問いに各自答える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p.50</w:t>
            </w:r>
            <w:r w:rsidRPr="00211354">
              <w:rPr>
                <w:rFonts w:ascii="ＭＳ 明朝" w:eastAsia="ＭＳ 明朝" w:hAnsi="ＭＳ 明朝" w:hint="eastAsia"/>
                <w:sz w:val="18"/>
                <w:szCs w:val="21"/>
              </w:rPr>
              <w:t>を開いて、想像する場面を１つ選び、回答してみてください。</w:t>
            </w:r>
          </w:p>
          <w:p w14:paraId="304EFF6D" w14:textId="77777777" w:rsidR="00211354" w:rsidRDefault="00207368" w:rsidP="00211354">
            <w:pPr>
              <w:pStyle w:val="a9"/>
              <w:numPr>
                <w:ilvl w:val="1"/>
                <w:numId w:val="4"/>
              </w:numPr>
              <w:rPr>
                <w:rFonts w:ascii="ＭＳ 明朝" w:eastAsia="ＭＳ 明朝" w:hAnsi="ＭＳ 明朝"/>
              </w:rPr>
            </w:pPr>
            <w:r w:rsidRPr="00211354">
              <w:rPr>
                <w:rFonts w:ascii="ＭＳ 明朝" w:eastAsia="ＭＳ 明朝" w:hAnsi="ＭＳ 明朝" w:hint="eastAsia"/>
                <w:sz w:val="18"/>
                <w:szCs w:val="21"/>
              </w:rPr>
              <w:t>（オンラインで回答させた場合）</w:t>
            </w:r>
            <w:r w:rsidRPr="00211354">
              <w:rPr>
                <w:rFonts w:ascii="ＭＳ 明朝" w:eastAsia="ＭＳ 明朝" w:hAnsi="ＭＳ 明朝" w:hint="eastAsia"/>
              </w:rPr>
              <w:t>回答を全体で共有する</w:t>
            </w:r>
          </w:p>
          <w:p w14:paraId="50014205" w14:textId="1D47AED4" w:rsidR="00207368" w:rsidRPr="00211354" w:rsidRDefault="00207368" w:rsidP="00211354">
            <w:pPr>
              <w:pStyle w:val="a9"/>
              <w:ind w:left="880"/>
              <w:rPr>
                <w:rFonts w:ascii="ＭＳ 明朝" w:eastAsia="ＭＳ 明朝" w:hAnsi="ＭＳ 明朝"/>
              </w:rPr>
            </w:pPr>
            <w:r w:rsidRPr="00211354">
              <w:rPr>
                <w:rFonts w:ascii="ＭＳ 明朝" w:eastAsia="ＭＳ 明朝" w:hAnsi="ＭＳ 明朝" w:hint="eastAsia"/>
                <w:sz w:val="18"/>
                <w:szCs w:val="21"/>
              </w:rPr>
              <w:t>例）回答がだいたい集まったので紹介します。まず①に対する回答では、たとえばこんなのがありました。</w:t>
            </w:r>
            <w:r w:rsidR="00E44030">
              <w:rPr>
                <w:rFonts w:ascii="ＭＳ 明朝" w:eastAsia="ＭＳ 明朝" w:hAnsi="ＭＳ 明朝" w:hint="eastAsia"/>
                <w:sz w:val="18"/>
                <w:szCs w:val="21"/>
              </w:rPr>
              <w:t>……</w:t>
            </w:r>
            <w:r w:rsidRPr="00211354">
              <w:rPr>
                <w:rFonts w:ascii="ＭＳ 明朝" w:eastAsia="ＭＳ 明朝" w:hAnsi="ＭＳ 明朝" w:hint="eastAsia"/>
                <w:sz w:val="18"/>
                <w:szCs w:val="21"/>
              </w:rPr>
              <w:t>（①②それぞれにつき、コメントを２、３こず</w:t>
            </w:r>
            <w:proofErr w:type="gramStart"/>
            <w:r w:rsidRPr="00211354">
              <w:rPr>
                <w:rFonts w:ascii="ＭＳ 明朝" w:eastAsia="ＭＳ 明朝" w:hAnsi="ＭＳ 明朝" w:hint="eastAsia"/>
                <w:sz w:val="18"/>
                <w:szCs w:val="21"/>
              </w:rPr>
              <w:t>つ紹</w:t>
            </w:r>
            <w:proofErr w:type="gramEnd"/>
            <w:r w:rsidRPr="00211354">
              <w:rPr>
                <w:rFonts w:ascii="ＭＳ 明朝" w:eastAsia="ＭＳ 明朝" w:hAnsi="ＭＳ 明朝" w:hint="eastAsia"/>
                <w:sz w:val="18"/>
                <w:szCs w:val="21"/>
              </w:rPr>
              <w:t>介する）。</w:t>
            </w:r>
            <w:r w:rsidRPr="00211354">
              <w:rPr>
                <w:rFonts w:ascii="ＭＳ 明朝" w:eastAsia="ＭＳ 明朝" w:hAnsi="ＭＳ 明朝"/>
                <w:sz w:val="18"/>
                <w:szCs w:val="21"/>
              </w:rPr>
              <w:br/>
            </w:r>
            <w:r w:rsidR="00CC0755" w:rsidRPr="006A2A72">
              <w:rPr>
                <w:rFonts w:ascii="ＭＳ 明朝" w:eastAsia="ＭＳ 明朝" w:hAnsi="ＭＳ 明朝" w:hint="eastAsia"/>
                <w:sz w:val="18"/>
                <w:szCs w:val="21"/>
              </w:rPr>
              <w:t>例）</w:t>
            </w:r>
            <w:r w:rsidRPr="00211354">
              <w:rPr>
                <w:rFonts w:ascii="ＭＳ 明朝" w:eastAsia="ＭＳ 明朝" w:hAnsi="ＭＳ 明朝" w:hint="eastAsia"/>
                <w:sz w:val="18"/>
                <w:szCs w:val="21"/>
              </w:rPr>
              <w:t>自分の経験を踏まえながら答えたり、相手の気持ちを汲んで、相手を責めない言い方を工夫したりしていていいですね。</w:t>
            </w:r>
            <w:r w:rsidRPr="00211354">
              <w:rPr>
                <w:rFonts w:ascii="ＭＳ 明朝" w:eastAsia="ＭＳ 明朝" w:hAnsi="ＭＳ 明朝" w:hint="eastAsia"/>
                <w:color w:val="FF0000"/>
                <w:sz w:val="18"/>
                <w:szCs w:val="21"/>
              </w:rPr>
              <w:t xml:space="preserve">　</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BF6B55E" w14:textId="105B8014"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※オンラインで回答させる場合は、リンクを共有します。</w:t>
            </w:r>
          </w:p>
          <w:p w14:paraId="5B4E9A9F" w14:textId="3149EC30"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※回答の内容に踏み込む場合は配慮が必要な事柄が多くあるため、</w:t>
            </w:r>
            <w:r w:rsidRPr="00CC0755">
              <w:rPr>
                <w:rFonts w:ascii="ＭＳ 明朝" w:eastAsia="ＭＳ 明朝" w:hAnsi="ＭＳ 明朝" w:hint="eastAsia"/>
                <w:b/>
                <w:bCs/>
                <w:color w:val="000000" w:themeColor="text1"/>
                <w:sz w:val="18"/>
                <w:szCs w:val="21"/>
              </w:rPr>
              <w:t>回答の仕方に着目してコメントする</w:t>
            </w:r>
            <w:r w:rsidRPr="00211354">
              <w:rPr>
                <w:rFonts w:ascii="ＭＳ 明朝" w:eastAsia="ＭＳ 明朝" w:hAnsi="ＭＳ 明朝" w:hint="eastAsia"/>
                <w:color w:val="000000" w:themeColor="text1"/>
                <w:sz w:val="18"/>
                <w:szCs w:val="21"/>
              </w:rPr>
              <w:t>のがおすすめです。自他を尊重したコミュニケーションのあり方を学ぶことも、包括的性教育のねらいの一つです。</w:t>
            </w:r>
            <w:r w:rsidRPr="00211354">
              <w:rPr>
                <w:rFonts w:ascii="ＭＳ 明朝" w:eastAsia="ＭＳ 明朝" w:hAnsi="ＭＳ 明朝"/>
                <w:color w:val="000000" w:themeColor="text1"/>
                <w:sz w:val="18"/>
                <w:szCs w:val="21"/>
              </w:rPr>
              <w:br/>
            </w:r>
            <w:r w:rsidRPr="00211354">
              <w:rPr>
                <w:rFonts w:ascii="ＭＳ 明朝" w:eastAsia="ＭＳ 明朝" w:hAnsi="ＭＳ 明朝" w:hint="eastAsia"/>
                <w:color w:val="000000" w:themeColor="text1"/>
                <w:sz w:val="18"/>
                <w:szCs w:val="21"/>
              </w:rPr>
              <w:t>※回答を共有しない場合は、そのまま「展開②」へ進みます。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1A15069B" w:rsidR="008E57BA" w:rsidRDefault="00FC5EDC" w:rsidP="000C30C6">
            <w:pPr>
              <w:jc w:val="center"/>
              <w:rPr>
                <w:rFonts w:ascii="ＭＳ 明朝" w:eastAsia="ＭＳ 明朝" w:hAnsi="ＭＳ 明朝"/>
              </w:rPr>
            </w:pPr>
            <w:r>
              <w:rPr>
                <w:rFonts w:ascii="ＭＳ 明朝" w:eastAsia="ＭＳ 明朝" w:hAnsi="ＭＳ 明朝" w:hint="eastAsia"/>
              </w:rPr>
              <w:t>７</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70214047"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pp.118-12</w:t>
            </w:r>
            <w:r w:rsidR="008126DE">
              <w:rPr>
                <w:rFonts w:ascii="ＭＳ 明朝" w:eastAsia="ＭＳ 明朝" w:hAnsi="ＭＳ 明朝"/>
                <w:sz w:val="18"/>
                <w:szCs w:val="21"/>
              </w:rPr>
              <w:t>6</w:t>
            </w:r>
            <w:r w:rsidRPr="007460E2">
              <w:rPr>
                <w:rFonts w:ascii="ＭＳ 明朝" w:eastAsia="ＭＳ 明朝" w:hAnsi="ＭＳ 明朝"/>
                <w:sz w:val="18"/>
                <w:szCs w:val="21"/>
              </w:rPr>
              <w:t>に今日の動画に関連した情報や、インタビュー記事などが載っています。順番に読んでもいい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168B886F"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pp.118-12</w:t>
            </w:r>
            <w:r w:rsidR="005F44EA">
              <w:rPr>
                <w:rFonts w:ascii="ＭＳ 明朝" w:eastAsia="ＭＳ 明朝" w:hAnsi="ＭＳ 明朝"/>
                <w:color w:val="000000" w:themeColor="text1"/>
                <w:sz w:val="18"/>
                <w:szCs w:val="21"/>
              </w:rPr>
              <w:t>6</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14:paraId="54E36A66" w14:textId="77777777" w:rsidTr="0056363B">
        <w:tc>
          <w:tcPr>
            <w:tcW w:w="988" w:type="dxa"/>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Pr>
          <w:p w14:paraId="0C20AC2E" w14:textId="11C538B5" w:rsidR="008E57BA" w:rsidRPr="00465BAE" w:rsidRDefault="00465BAE" w:rsidP="008E57BA">
            <w:pPr>
              <w:rPr>
                <w:rFonts w:ascii="ＭＳ 明朝" w:eastAsia="ＭＳ 明朝" w:hAnsi="ＭＳ 明朝"/>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Pr>
                <w:rFonts w:ascii="ＭＳ 明朝" w:eastAsia="ＭＳ 明朝" w:hAnsi="ＭＳ 明朝" w:hint="eastAsia"/>
                <w:sz w:val="18"/>
                <w:szCs w:val="21"/>
              </w:rPr>
              <w:t>対等な関係性というのは、一度築いたらずっと変わらないというものではありません。この関係は対等かな、自分はふだん</w:t>
            </w:r>
            <w:r w:rsidRPr="00465BAE">
              <w:rPr>
                <w:rFonts w:ascii="ＭＳ 明朝" w:eastAsia="ＭＳ 明朝" w:hAnsi="ＭＳ 明朝" w:hint="eastAsia"/>
                <w:sz w:val="18"/>
                <w:szCs w:val="21"/>
              </w:rPr>
              <w:t>ど</w:t>
            </w:r>
            <w:r>
              <w:rPr>
                <w:rFonts w:ascii="ＭＳ 明朝" w:eastAsia="ＭＳ 明朝" w:hAnsi="ＭＳ 明朝" w:hint="eastAsia"/>
                <w:sz w:val="18"/>
                <w:szCs w:val="21"/>
              </w:rPr>
              <w:t>んな</w:t>
            </w:r>
            <w:r w:rsidRPr="00465BAE">
              <w:rPr>
                <w:rFonts w:ascii="ＭＳ 明朝" w:eastAsia="ＭＳ 明朝" w:hAnsi="ＭＳ 明朝" w:hint="eastAsia"/>
                <w:sz w:val="18"/>
                <w:szCs w:val="21"/>
              </w:rPr>
              <w:t>コミュニケーション</w:t>
            </w:r>
            <w:r>
              <w:rPr>
                <w:rFonts w:ascii="ＭＳ 明朝" w:eastAsia="ＭＳ 明朝" w:hAnsi="ＭＳ 明朝" w:hint="eastAsia"/>
                <w:sz w:val="18"/>
                <w:szCs w:val="21"/>
              </w:rPr>
              <w:t>をとってい</w:t>
            </w:r>
            <w:r w:rsidRPr="00465BAE">
              <w:rPr>
                <w:rFonts w:ascii="ＭＳ 明朝" w:eastAsia="ＭＳ 明朝" w:hAnsi="ＭＳ 明朝" w:hint="eastAsia"/>
                <w:sz w:val="18"/>
                <w:szCs w:val="21"/>
              </w:rPr>
              <w:t>るか</w:t>
            </w:r>
            <w:r>
              <w:rPr>
                <w:rFonts w:ascii="ＭＳ 明朝" w:eastAsia="ＭＳ 明朝" w:hAnsi="ＭＳ 明朝" w:hint="eastAsia"/>
                <w:sz w:val="18"/>
                <w:szCs w:val="21"/>
              </w:rPr>
              <w:t>な</w:t>
            </w:r>
            <w:r w:rsidR="009A59BF">
              <w:rPr>
                <w:rFonts w:ascii="ＭＳ 明朝" w:eastAsia="ＭＳ 明朝" w:hAnsi="ＭＳ 明朝" w:hint="eastAsia"/>
                <w:sz w:val="18"/>
                <w:szCs w:val="21"/>
              </w:rPr>
              <w:t>、これからどんなコミュニケーションをとっていきたいかな</w:t>
            </w:r>
            <w:r>
              <w:rPr>
                <w:rFonts w:ascii="ＭＳ 明朝" w:eastAsia="ＭＳ 明朝" w:hAnsi="ＭＳ 明朝" w:hint="eastAsia"/>
                <w:sz w:val="18"/>
                <w:szCs w:val="21"/>
              </w:rPr>
              <w:t>と</w:t>
            </w:r>
            <w:r w:rsidRPr="00465BAE">
              <w:rPr>
                <w:rFonts w:ascii="ＭＳ 明朝" w:eastAsia="ＭＳ 明朝" w:hAnsi="ＭＳ 明朝" w:hint="eastAsia"/>
                <w:sz w:val="18"/>
                <w:szCs w:val="21"/>
              </w:rPr>
              <w:t>、ときどき立ち止まって考えて</w:t>
            </w:r>
            <w:r>
              <w:rPr>
                <w:rFonts w:ascii="ＭＳ 明朝" w:eastAsia="ＭＳ 明朝" w:hAnsi="ＭＳ 明朝" w:hint="eastAsia"/>
                <w:sz w:val="18"/>
                <w:szCs w:val="21"/>
              </w:rPr>
              <w:t>みるといいかもしれませんね。</w:t>
            </w:r>
          </w:p>
        </w:tc>
        <w:tc>
          <w:tcPr>
            <w:tcW w:w="2268" w:type="dxa"/>
          </w:tcPr>
          <w:p w14:paraId="5C7A24D2" w14:textId="77777777" w:rsidR="008E57BA" w:rsidRDefault="008E57BA" w:rsidP="00852887">
            <w:pPr>
              <w:rPr>
                <w:rFonts w:ascii="ＭＳ 明朝" w:eastAsia="ＭＳ 明朝" w:hAnsi="ＭＳ 明朝"/>
              </w:rPr>
            </w:pPr>
          </w:p>
        </w:tc>
      </w:tr>
    </w:tbl>
    <w:p w14:paraId="0DA760AE" w14:textId="032C2544"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EC3D" w14:textId="77777777" w:rsidR="005F2494" w:rsidRDefault="005F2494" w:rsidP="005C5675">
      <w:r>
        <w:separator/>
      </w:r>
    </w:p>
  </w:endnote>
  <w:endnote w:type="continuationSeparator" w:id="0">
    <w:p w14:paraId="29FCDCE4" w14:textId="77777777" w:rsidR="005F2494" w:rsidRDefault="005F2494"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C0D5" w14:textId="77777777" w:rsidR="005F2494" w:rsidRDefault="005F2494" w:rsidP="005C5675">
      <w:r>
        <w:separator/>
      </w:r>
    </w:p>
  </w:footnote>
  <w:footnote w:type="continuationSeparator" w:id="0">
    <w:p w14:paraId="7620B47B" w14:textId="77777777" w:rsidR="005F2494" w:rsidRDefault="005F2494"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6763FACC" w:rsidR="005C5675" w:rsidRPr="005C5675" w:rsidRDefault="005C5675">
    <w:pPr>
      <w:pStyle w:val="af0"/>
      <w:rPr>
        <w:sz w:val="18"/>
        <w:szCs w:val="21"/>
      </w:rPr>
    </w:pPr>
    <w:r w:rsidRPr="005C5675">
      <w:rPr>
        <w:sz w:val="18"/>
        <w:szCs w:val="21"/>
      </w:rPr>
      <w:t>包括的性教育 指導計画案 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877AC694"/>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50569"/>
    <w:rsid w:val="00075F72"/>
    <w:rsid w:val="000C30C6"/>
    <w:rsid w:val="00107D25"/>
    <w:rsid w:val="00201FC3"/>
    <w:rsid w:val="00203DCE"/>
    <w:rsid w:val="00207368"/>
    <w:rsid w:val="00211354"/>
    <w:rsid w:val="00224268"/>
    <w:rsid w:val="00301E2B"/>
    <w:rsid w:val="00330242"/>
    <w:rsid w:val="003A43E3"/>
    <w:rsid w:val="003A52EE"/>
    <w:rsid w:val="003B39B2"/>
    <w:rsid w:val="00465BAE"/>
    <w:rsid w:val="004B5000"/>
    <w:rsid w:val="004C36D0"/>
    <w:rsid w:val="004D6507"/>
    <w:rsid w:val="00522EF7"/>
    <w:rsid w:val="0056363B"/>
    <w:rsid w:val="005972A1"/>
    <w:rsid w:val="005A6637"/>
    <w:rsid w:val="005B3D08"/>
    <w:rsid w:val="005C5675"/>
    <w:rsid w:val="005F2494"/>
    <w:rsid w:val="005F44EA"/>
    <w:rsid w:val="006A2A72"/>
    <w:rsid w:val="00732C72"/>
    <w:rsid w:val="007460E2"/>
    <w:rsid w:val="007A7F00"/>
    <w:rsid w:val="007F25DE"/>
    <w:rsid w:val="007F3199"/>
    <w:rsid w:val="007F738B"/>
    <w:rsid w:val="00806459"/>
    <w:rsid w:val="008119C0"/>
    <w:rsid w:val="008126DE"/>
    <w:rsid w:val="0082204F"/>
    <w:rsid w:val="00851C8C"/>
    <w:rsid w:val="00852887"/>
    <w:rsid w:val="008E57BA"/>
    <w:rsid w:val="00974531"/>
    <w:rsid w:val="00987582"/>
    <w:rsid w:val="009A59BF"/>
    <w:rsid w:val="009B377C"/>
    <w:rsid w:val="009C227E"/>
    <w:rsid w:val="00A45424"/>
    <w:rsid w:val="00AB0A17"/>
    <w:rsid w:val="00AF3DDF"/>
    <w:rsid w:val="00B463ED"/>
    <w:rsid w:val="00B704E3"/>
    <w:rsid w:val="00B974DF"/>
    <w:rsid w:val="00BA5E7F"/>
    <w:rsid w:val="00BC3E6E"/>
    <w:rsid w:val="00BC51BD"/>
    <w:rsid w:val="00BF627B"/>
    <w:rsid w:val="00C02D9E"/>
    <w:rsid w:val="00C974DC"/>
    <w:rsid w:val="00CC0755"/>
    <w:rsid w:val="00E44030"/>
    <w:rsid w:val="00E60FA5"/>
    <w:rsid w:val="00EE691E"/>
    <w:rsid w:val="00F74EB7"/>
    <w:rsid w:val="00F75096"/>
    <w:rsid w:val="00FA2B5D"/>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2128</Words>
  <Characters>2193</Characters>
  <Application>Microsoft Office Word</Application>
  <DocSecurity>0</DocSecurity>
  <Lines>115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30</cp:revision>
  <dcterms:created xsi:type="dcterms:W3CDTF">2025-06-10T10:54:00Z</dcterms:created>
  <dcterms:modified xsi:type="dcterms:W3CDTF">2026-03-26T05:05:00Z</dcterms:modified>
</cp:coreProperties>
</file>